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83" w:rsidRPr="007B3383" w:rsidRDefault="007B3383" w:rsidP="007B3383">
      <w:pPr>
        <w:jc w:val="center"/>
        <w:rPr>
          <w:rFonts w:ascii="Times" w:hAnsi="Times" w:cs="Times New Roman"/>
          <w:sz w:val="20"/>
          <w:szCs w:val="20"/>
        </w:rPr>
      </w:pPr>
      <w:proofErr w:type="spellStart"/>
      <w:r w:rsidRPr="007B3383">
        <w:rPr>
          <w:rFonts w:ascii="Calibri" w:hAnsi="Calibri" w:cs="Times New Roman"/>
          <w:color w:val="000000"/>
          <w:sz w:val="22"/>
          <w:szCs w:val="22"/>
        </w:rPr>
        <w:t>MyPITA</w:t>
      </w:r>
      <w:proofErr w:type="spellEnd"/>
      <w:r w:rsidRPr="007B3383">
        <w:rPr>
          <w:rFonts w:ascii="Calibri" w:hAnsi="Calibri" w:cs="Times New Roman"/>
          <w:color w:val="000000"/>
          <w:sz w:val="22"/>
          <w:szCs w:val="22"/>
        </w:rPr>
        <w:t xml:space="preserve"> AGM</w:t>
      </w:r>
    </w:p>
    <w:p w:rsidR="007B3383" w:rsidRPr="007B3383" w:rsidRDefault="007B3383" w:rsidP="007B3383">
      <w:pPr>
        <w:jc w:val="center"/>
        <w:rPr>
          <w:rFonts w:ascii="Times" w:hAnsi="Times" w:cs="Times New Roman"/>
          <w:sz w:val="20"/>
          <w:szCs w:val="20"/>
        </w:rPr>
      </w:pPr>
      <w:r w:rsidRPr="007B3383">
        <w:rPr>
          <w:rFonts w:ascii="Calibri" w:hAnsi="Calibri" w:cs="Times New Roman"/>
          <w:color w:val="000000"/>
          <w:sz w:val="22"/>
          <w:szCs w:val="22"/>
        </w:rPr>
        <w:t>October 20, 2017</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Executive present: Jennie Slack, Christina McDermott, Diana </w:t>
      </w:r>
      <w:proofErr w:type="spellStart"/>
      <w:r w:rsidRPr="007B3383">
        <w:rPr>
          <w:rFonts w:ascii="Calibri" w:hAnsi="Calibri" w:cs="Times New Roman"/>
          <w:color w:val="000000"/>
          <w:sz w:val="22"/>
          <w:szCs w:val="22"/>
        </w:rPr>
        <w:t>Cruchley</w:t>
      </w:r>
      <w:proofErr w:type="spellEnd"/>
      <w:r w:rsidRPr="007B3383">
        <w:rPr>
          <w:rFonts w:ascii="Calibri" w:hAnsi="Calibri" w:cs="Times New Roman"/>
          <w:color w:val="000000"/>
          <w:sz w:val="22"/>
          <w:szCs w:val="22"/>
        </w:rPr>
        <w:t xml:space="preserve">, Donna Thomson, Grace Yan, Ann-Marie Hunter, Ingrid </w:t>
      </w:r>
      <w:proofErr w:type="spellStart"/>
      <w:r w:rsidRPr="007B3383">
        <w:rPr>
          <w:rFonts w:ascii="Calibri" w:hAnsi="Calibri" w:cs="Times New Roman"/>
          <w:color w:val="000000"/>
          <w:sz w:val="22"/>
          <w:szCs w:val="22"/>
        </w:rPr>
        <w:t>Lucke</w:t>
      </w:r>
      <w:proofErr w:type="spellEnd"/>
      <w:r w:rsidRPr="007B3383">
        <w:rPr>
          <w:rFonts w:ascii="Calibri" w:hAnsi="Calibri" w:cs="Times New Roman"/>
          <w:color w:val="000000"/>
          <w:sz w:val="22"/>
          <w:szCs w:val="22"/>
        </w:rPr>
        <w:t xml:space="preserve">, Jan Palmer, Kristina Preston, Elaine </w:t>
      </w:r>
      <w:proofErr w:type="spellStart"/>
      <w:r w:rsidRPr="007B3383">
        <w:rPr>
          <w:rFonts w:ascii="Calibri" w:hAnsi="Calibri" w:cs="Times New Roman"/>
          <w:color w:val="000000"/>
          <w:sz w:val="22"/>
          <w:szCs w:val="22"/>
        </w:rPr>
        <w:t>Jaltema</w:t>
      </w:r>
      <w:proofErr w:type="spellEnd"/>
      <w:r w:rsidRPr="007B3383">
        <w:rPr>
          <w:rFonts w:ascii="Calibri" w:hAnsi="Calibri" w:cs="Times New Roman"/>
          <w:color w:val="000000"/>
          <w:sz w:val="22"/>
          <w:szCs w:val="22"/>
        </w:rPr>
        <w:t>; Regrets: Connie Chow</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Other members present: Marietta </w:t>
      </w:r>
      <w:proofErr w:type="spellStart"/>
      <w:r w:rsidRPr="007B3383">
        <w:rPr>
          <w:rFonts w:ascii="Calibri" w:hAnsi="Calibri" w:cs="Times New Roman"/>
          <w:color w:val="000000"/>
          <w:sz w:val="22"/>
          <w:szCs w:val="22"/>
        </w:rPr>
        <w:t>Muna</w:t>
      </w:r>
      <w:proofErr w:type="spellEnd"/>
      <w:r w:rsidRPr="007B3383">
        <w:rPr>
          <w:rFonts w:ascii="Calibri" w:hAnsi="Calibri" w:cs="Times New Roman"/>
          <w:color w:val="000000"/>
          <w:sz w:val="22"/>
          <w:szCs w:val="22"/>
        </w:rPr>
        <w:t xml:space="preserve"> (</w:t>
      </w:r>
      <w:hyperlink r:id="rId5" w:history="1">
        <w:r w:rsidRPr="007B3383">
          <w:rPr>
            <w:rFonts w:ascii="Calibri" w:hAnsi="Calibri" w:cs="Times New Roman"/>
            <w:color w:val="0563C1"/>
            <w:sz w:val="22"/>
            <w:u w:val="single"/>
          </w:rPr>
          <w:t>mmuna@vsb.bc.ca</w:t>
        </w:r>
      </w:hyperlink>
      <w:r w:rsidRPr="007B3383">
        <w:rPr>
          <w:rFonts w:ascii="Calibri" w:hAnsi="Calibri" w:cs="Times New Roman"/>
          <w:color w:val="000000"/>
          <w:sz w:val="22"/>
          <w:szCs w:val="22"/>
        </w:rPr>
        <w:t xml:space="preserve">), Jason </w:t>
      </w:r>
      <w:proofErr w:type="spellStart"/>
      <w:r w:rsidRPr="007B3383">
        <w:rPr>
          <w:rFonts w:ascii="Calibri" w:hAnsi="Calibri" w:cs="Times New Roman"/>
          <w:color w:val="000000"/>
          <w:sz w:val="22"/>
          <w:szCs w:val="22"/>
        </w:rPr>
        <w:t>Proulx</w:t>
      </w:r>
      <w:proofErr w:type="spellEnd"/>
      <w:r w:rsidRPr="007B3383">
        <w:rPr>
          <w:rFonts w:ascii="Calibri" w:hAnsi="Calibri" w:cs="Times New Roman"/>
          <w:color w:val="000000"/>
          <w:sz w:val="22"/>
          <w:szCs w:val="22"/>
        </w:rPr>
        <w:t xml:space="preserve"> (</w:t>
      </w:r>
      <w:hyperlink r:id="rId6" w:history="1">
        <w:r w:rsidRPr="007B3383">
          <w:rPr>
            <w:rFonts w:ascii="Calibri" w:hAnsi="Calibri" w:cs="Times New Roman"/>
            <w:color w:val="0563C1"/>
            <w:sz w:val="22"/>
            <w:u w:val="single"/>
          </w:rPr>
          <w:t>jasonproulx57@gmail.com</w:t>
        </w:r>
      </w:hyperlink>
      <w:r w:rsidRPr="007B3383">
        <w:rPr>
          <w:rFonts w:ascii="Calibri" w:hAnsi="Calibri" w:cs="Times New Roman"/>
          <w:color w:val="000000"/>
          <w:sz w:val="22"/>
          <w:szCs w:val="22"/>
        </w:rPr>
        <w:t>),</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Jeannine </w:t>
      </w:r>
      <w:proofErr w:type="spellStart"/>
      <w:r w:rsidRPr="007B3383">
        <w:rPr>
          <w:rFonts w:ascii="Calibri" w:hAnsi="Calibri" w:cs="Times New Roman"/>
          <w:color w:val="000000"/>
          <w:sz w:val="22"/>
          <w:szCs w:val="22"/>
        </w:rPr>
        <w:t>Wassen</w:t>
      </w:r>
      <w:proofErr w:type="spellEnd"/>
      <w:r w:rsidRPr="007B3383">
        <w:rPr>
          <w:rFonts w:ascii="Calibri" w:hAnsi="Calibri" w:cs="Times New Roman"/>
          <w:color w:val="000000"/>
          <w:sz w:val="22"/>
          <w:szCs w:val="22"/>
        </w:rPr>
        <w:t xml:space="preserve"> Lode, Jeanine Foster, Shirley Huang, and Cynthia Mantel</w:t>
      </w:r>
    </w:p>
    <w:p w:rsidR="007B3383" w:rsidRPr="007B3383" w:rsidRDefault="007B3383" w:rsidP="007B3383">
      <w:pPr>
        <w:rPr>
          <w:rFonts w:ascii="Times" w:hAnsi="Times"/>
          <w:sz w:val="20"/>
          <w:szCs w:val="20"/>
        </w:rPr>
      </w:pP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Call to order at 3:55pm</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Adoption of the Agenda Moved:  </w:t>
      </w:r>
      <w:proofErr w:type="spellStart"/>
      <w:r w:rsidRPr="007B3383">
        <w:rPr>
          <w:rFonts w:ascii="Calibri" w:hAnsi="Calibri" w:cs="Times New Roman"/>
          <w:color w:val="000000"/>
          <w:sz w:val="22"/>
          <w:szCs w:val="22"/>
        </w:rPr>
        <w:t>Cruchley</w:t>
      </w:r>
      <w:proofErr w:type="spellEnd"/>
      <w:r w:rsidRPr="007B3383">
        <w:rPr>
          <w:rFonts w:ascii="Calibri" w:hAnsi="Calibri" w:cs="Times New Roman"/>
          <w:color w:val="000000"/>
          <w:sz w:val="22"/>
          <w:szCs w:val="22"/>
        </w:rPr>
        <w:t>/Thomson    Carried</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Adoption of the Minutes from Last Year:  Moved:  McDermott/</w:t>
      </w:r>
      <w:proofErr w:type="spellStart"/>
      <w:r w:rsidRPr="007B3383">
        <w:rPr>
          <w:rFonts w:ascii="Calibri" w:hAnsi="Calibri" w:cs="Times New Roman"/>
          <w:color w:val="000000"/>
          <w:sz w:val="22"/>
          <w:szCs w:val="22"/>
        </w:rPr>
        <w:t>Lucke</w:t>
      </w:r>
      <w:proofErr w:type="spellEnd"/>
      <w:r w:rsidRPr="007B3383">
        <w:rPr>
          <w:rFonts w:ascii="Calibri" w:hAnsi="Calibri" w:cs="Times New Roman"/>
          <w:color w:val="000000"/>
          <w:sz w:val="22"/>
          <w:szCs w:val="22"/>
        </w:rPr>
        <w:t xml:space="preserve">    Carried</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Adoption of Treasurer’s Report: Moved: McDermott/Preston   Carried </w:t>
      </w:r>
    </w:p>
    <w:p w:rsidR="007B3383" w:rsidRPr="007B3383" w:rsidRDefault="007B3383" w:rsidP="007B3383">
      <w:pPr>
        <w:rPr>
          <w:rFonts w:ascii="Times" w:hAnsi="Times" w:cs="Times New Roman"/>
          <w:sz w:val="20"/>
          <w:szCs w:val="20"/>
        </w:rPr>
      </w:pPr>
      <w:proofErr w:type="gramStart"/>
      <w:r w:rsidRPr="007B3383">
        <w:rPr>
          <w:rFonts w:ascii="Calibri" w:hAnsi="Calibri" w:cs="Times New Roman"/>
          <w:color w:val="000000"/>
          <w:sz w:val="22"/>
          <w:szCs w:val="22"/>
        </w:rPr>
        <w:t xml:space="preserve">Presidents’ Report was presented by Jennie Slack and Elaine </w:t>
      </w:r>
      <w:proofErr w:type="spellStart"/>
      <w:r w:rsidRPr="007B3383">
        <w:rPr>
          <w:rFonts w:ascii="Calibri" w:hAnsi="Calibri" w:cs="Times New Roman"/>
          <w:color w:val="000000"/>
          <w:sz w:val="22"/>
          <w:szCs w:val="22"/>
        </w:rPr>
        <w:t>Jaltema</w:t>
      </w:r>
      <w:proofErr w:type="spellEnd"/>
      <w:proofErr w:type="gramEnd"/>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Motion to adopt the Goals and Plans as distributed.  Moved: Preston/</w:t>
      </w:r>
      <w:proofErr w:type="gramStart"/>
      <w:r w:rsidRPr="007B3383">
        <w:rPr>
          <w:rFonts w:ascii="Calibri" w:hAnsi="Calibri" w:cs="Times New Roman"/>
          <w:color w:val="000000"/>
          <w:sz w:val="22"/>
          <w:szCs w:val="22"/>
        </w:rPr>
        <w:t>McDermott  Carried</w:t>
      </w:r>
      <w:proofErr w:type="gramEnd"/>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Motion:  That </w:t>
      </w:r>
      <w:proofErr w:type="spellStart"/>
      <w:r w:rsidRPr="007B3383">
        <w:rPr>
          <w:rFonts w:ascii="Calibri" w:hAnsi="Calibri" w:cs="Times New Roman"/>
          <w:color w:val="000000"/>
          <w:sz w:val="22"/>
          <w:szCs w:val="22"/>
        </w:rPr>
        <w:t>myPITA</w:t>
      </w:r>
      <w:proofErr w:type="spellEnd"/>
      <w:r w:rsidRPr="007B3383">
        <w:rPr>
          <w:rFonts w:ascii="Calibri" w:hAnsi="Calibri" w:cs="Times New Roman"/>
          <w:color w:val="000000"/>
          <w:sz w:val="22"/>
          <w:szCs w:val="22"/>
        </w:rPr>
        <w:t xml:space="preserve"> continue to fund one day a week of release time for the president or designate to look after the ongoing operations for the remainder of the current school year and up to June 30, 2019.  </w:t>
      </w:r>
      <w:proofErr w:type="spellStart"/>
      <w:r w:rsidRPr="007B3383">
        <w:rPr>
          <w:rFonts w:ascii="Calibri" w:hAnsi="Calibri" w:cs="Times New Roman"/>
          <w:color w:val="000000"/>
          <w:sz w:val="22"/>
          <w:szCs w:val="22"/>
        </w:rPr>
        <w:t>MyPITA</w:t>
      </w:r>
      <w:proofErr w:type="spellEnd"/>
      <w:r w:rsidRPr="007B3383">
        <w:rPr>
          <w:rFonts w:ascii="Calibri" w:hAnsi="Calibri" w:cs="Times New Roman"/>
          <w:color w:val="000000"/>
          <w:sz w:val="22"/>
          <w:szCs w:val="22"/>
        </w:rPr>
        <w:t xml:space="preserve"> will reimburse the school district for the cost of the </w:t>
      </w:r>
      <w:proofErr w:type="gramStart"/>
      <w:r w:rsidRPr="007B3383">
        <w:rPr>
          <w:rFonts w:ascii="Calibri" w:hAnsi="Calibri" w:cs="Times New Roman"/>
          <w:color w:val="000000"/>
          <w:sz w:val="22"/>
          <w:szCs w:val="22"/>
        </w:rPr>
        <w:t>one day</w:t>
      </w:r>
      <w:proofErr w:type="gramEnd"/>
      <w:r w:rsidRPr="007B3383">
        <w:rPr>
          <w:rFonts w:ascii="Calibri" w:hAnsi="Calibri" w:cs="Times New Roman"/>
          <w:color w:val="000000"/>
          <w:sz w:val="22"/>
          <w:szCs w:val="22"/>
        </w:rPr>
        <w:t xml:space="preserve"> a week release.</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Moved: Thomson/Yan       Carried</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Motion:  To maintain current membership fee structure:</w:t>
      </w:r>
    </w:p>
    <w:p w:rsidR="007B3383" w:rsidRPr="007B3383" w:rsidRDefault="007B3383" w:rsidP="007B3383">
      <w:pPr>
        <w:numPr>
          <w:ilvl w:val="0"/>
          <w:numId w:val="1"/>
        </w:numPr>
        <w:textAlignment w:val="baseline"/>
        <w:rPr>
          <w:rFonts w:ascii="Noto Sans Symbols" w:hAnsi="Noto Sans Symbols" w:cs="Times New Roman"/>
          <w:color w:val="000000"/>
          <w:sz w:val="22"/>
          <w:szCs w:val="22"/>
        </w:rPr>
      </w:pPr>
      <w:r w:rsidRPr="007B3383">
        <w:rPr>
          <w:rFonts w:ascii="Calibri" w:hAnsi="Calibri" w:cs="Times New Roman"/>
          <w:color w:val="000000"/>
          <w:sz w:val="22"/>
          <w:szCs w:val="22"/>
        </w:rPr>
        <w:t xml:space="preserve">1 year membership: $25 BCTF / $15 for </w:t>
      </w:r>
      <w:proofErr w:type="spellStart"/>
      <w:r w:rsidRPr="007B3383">
        <w:rPr>
          <w:rFonts w:ascii="Calibri" w:hAnsi="Calibri" w:cs="Times New Roman"/>
          <w:color w:val="000000"/>
          <w:sz w:val="22"/>
          <w:szCs w:val="22"/>
        </w:rPr>
        <w:t>TTOCs</w:t>
      </w:r>
      <w:proofErr w:type="spellEnd"/>
      <w:r w:rsidRPr="007B3383">
        <w:rPr>
          <w:rFonts w:ascii="Calibri" w:hAnsi="Calibri" w:cs="Times New Roman"/>
          <w:color w:val="000000"/>
          <w:sz w:val="22"/>
          <w:szCs w:val="22"/>
        </w:rPr>
        <w:t xml:space="preserve"> and students / $65 for non-BCTF</w:t>
      </w:r>
    </w:p>
    <w:p w:rsidR="007B3383" w:rsidRPr="007B3383" w:rsidRDefault="007B3383" w:rsidP="007B3383">
      <w:pPr>
        <w:numPr>
          <w:ilvl w:val="0"/>
          <w:numId w:val="1"/>
        </w:numPr>
        <w:textAlignment w:val="baseline"/>
        <w:rPr>
          <w:rFonts w:ascii="Noto Sans Symbols" w:hAnsi="Noto Sans Symbols" w:cs="Times New Roman"/>
          <w:color w:val="000000"/>
          <w:sz w:val="22"/>
          <w:szCs w:val="22"/>
        </w:rPr>
      </w:pPr>
      <w:r w:rsidRPr="007B3383">
        <w:rPr>
          <w:rFonts w:ascii="Calibri" w:hAnsi="Calibri" w:cs="Times New Roman"/>
          <w:color w:val="000000"/>
          <w:sz w:val="22"/>
          <w:szCs w:val="22"/>
        </w:rPr>
        <w:t xml:space="preserve">2 year membership: $40 BCTF / $25 for </w:t>
      </w:r>
      <w:proofErr w:type="spellStart"/>
      <w:r w:rsidRPr="007B3383">
        <w:rPr>
          <w:rFonts w:ascii="Calibri" w:hAnsi="Calibri" w:cs="Times New Roman"/>
          <w:color w:val="000000"/>
          <w:sz w:val="22"/>
          <w:szCs w:val="22"/>
        </w:rPr>
        <w:t>TTOCs</w:t>
      </w:r>
      <w:proofErr w:type="spellEnd"/>
      <w:r w:rsidRPr="007B3383">
        <w:rPr>
          <w:rFonts w:ascii="Calibri" w:hAnsi="Calibri" w:cs="Times New Roman"/>
          <w:color w:val="000000"/>
          <w:sz w:val="22"/>
          <w:szCs w:val="22"/>
        </w:rPr>
        <w:t xml:space="preserve"> and students / $80 for non-BCTF</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  Moved: Hunter/Palmer Carried</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Motion:  To continue to advocate to the BCTF that the necessary technological changes be pursued to allow </w:t>
      </w:r>
      <w:proofErr w:type="gramStart"/>
      <w:r w:rsidRPr="007B3383">
        <w:rPr>
          <w:rFonts w:ascii="Calibri" w:hAnsi="Calibri" w:cs="Times New Roman"/>
          <w:color w:val="000000"/>
          <w:sz w:val="22"/>
          <w:szCs w:val="22"/>
        </w:rPr>
        <w:t>2 year</w:t>
      </w:r>
      <w:proofErr w:type="gramEnd"/>
      <w:r w:rsidRPr="007B3383">
        <w:rPr>
          <w:rFonts w:ascii="Calibri" w:hAnsi="Calibri" w:cs="Times New Roman"/>
          <w:color w:val="000000"/>
          <w:sz w:val="22"/>
          <w:szCs w:val="22"/>
        </w:rPr>
        <w:t xml:space="preserve"> memberships to be accessed through membership fees integrated into conference registrations. Moved: McDermott/</w:t>
      </w:r>
      <w:proofErr w:type="gramStart"/>
      <w:r w:rsidRPr="007B3383">
        <w:rPr>
          <w:rFonts w:ascii="Calibri" w:hAnsi="Calibri" w:cs="Times New Roman"/>
          <w:color w:val="000000"/>
          <w:sz w:val="22"/>
          <w:szCs w:val="22"/>
        </w:rPr>
        <w:t>Preston  Carried</w:t>
      </w:r>
      <w:proofErr w:type="gramEnd"/>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Motion: That the practice of providing complimentary memberships and conference registrations for conference organizers continue. Moved: Hunter/</w:t>
      </w:r>
      <w:proofErr w:type="gramStart"/>
      <w:r w:rsidRPr="007B3383">
        <w:rPr>
          <w:rFonts w:ascii="Calibri" w:hAnsi="Calibri" w:cs="Times New Roman"/>
          <w:color w:val="000000"/>
          <w:sz w:val="22"/>
          <w:szCs w:val="22"/>
        </w:rPr>
        <w:t>Thomson  Carried</w:t>
      </w:r>
      <w:proofErr w:type="gramEnd"/>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u w:val="single"/>
        </w:rPr>
        <w:t xml:space="preserve">Nominations/Elections: </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As there were no further nominations, there was a motion to adopt the slate as presented.  </w:t>
      </w:r>
      <w:proofErr w:type="spellStart"/>
      <w:r w:rsidRPr="007B3383">
        <w:rPr>
          <w:rFonts w:ascii="Calibri" w:hAnsi="Calibri" w:cs="Times New Roman"/>
          <w:color w:val="000000"/>
          <w:sz w:val="22"/>
          <w:szCs w:val="22"/>
        </w:rPr>
        <w:t>Cruchley</w:t>
      </w:r>
      <w:proofErr w:type="spellEnd"/>
      <w:r w:rsidRPr="007B3383">
        <w:rPr>
          <w:rFonts w:ascii="Calibri" w:hAnsi="Calibri" w:cs="Times New Roman"/>
          <w:color w:val="000000"/>
          <w:sz w:val="22"/>
          <w:szCs w:val="22"/>
        </w:rPr>
        <w:t>/</w:t>
      </w:r>
      <w:proofErr w:type="gramStart"/>
      <w:r w:rsidRPr="007B3383">
        <w:rPr>
          <w:rFonts w:ascii="Calibri" w:hAnsi="Calibri" w:cs="Times New Roman"/>
          <w:color w:val="000000"/>
          <w:sz w:val="22"/>
          <w:szCs w:val="22"/>
        </w:rPr>
        <w:t>Palmer  Carried</w:t>
      </w:r>
      <w:proofErr w:type="gramEnd"/>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President:  Jennifer Slack</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Vice President: Jan Palmer (Webmaster)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Treasurer: Ingrid </w:t>
      </w:r>
      <w:proofErr w:type="spellStart"/>
      <w:r w:rsidRPr="007B3383">
        <w:rPr>
          <w:rFonts w:ascii="Calibri" w:hAnsi="Calibri" w:cs="Times New Roman"/>
          <w:color w:val="000000"/>
          <w:sz w:val="22"/>
          <w:szCs w:val="22"/>
        </w:rPr>
        <w:t>Lucke</w:t>
      </w:r>
      <w:proofErr w:type="spellEnd"/>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Secretary:  Jeanine Foster (Fall Conference assistant)</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Member at Large:  Kristina Preston (Graphic Design and Fall Conference Chair)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Member at Large:  Christina McDermott (Registrar)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Member at Large: Diana </w:t>
      </w:r>
      <w:proofErr w:type="spellStart"/>
      <w:r w:rsidRPr="007B3383">
        <w:rPr>
          <w:rFonts w:ascii="Calibri" w:hAnsi="Calibri" w:cs="Times New Roman"/>
          <w:color w:val="000000"/>
          <w:sz w:val="22"/>
          <w:szCs w:val="22"/>
        </w:rPr>
        <w:t>Cruchley</w:t>
      </w:r>
      <w:proofErr w:type="spellEnd"/>
      <w:r w:rsidRPr="007B3383">
        <w:rPr>
          <w:rFonts w:ascii="Calibri" w:hAnsi="Calibri" w:cs="Times New Roman"/>
          <w:color w:val="000000"/>
          <w:sz w:val="22"/>
          <w:szCs w:val="22"/>
        </w:rPr>
        <w:t xml:space="preserve"> (Newsletter &amp; Speaker’s Committee)</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Member at Large: Ann-Marie Hunter (Whistler Co-Coordinator, Proofreader, Newsletter)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Member at Large: Grace Yan (Newsletter)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Member at Large: Connie Chow (Marketplace Mentor)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Member at Large: Jeannine </w:t>
      </w:r>
      <w:proofErr w:type="spellStart"/>
      <w:r w:rsidRPr="007B3383">
        <w:rPr>
          <w:rFonts w:ascii="Calibri" w:hAnsi="Calibri" w:cs="Times New Roman"/>
          <w:color w:val="000000"/>
          <w:sz w:val="22"/>
          <w:szCs w:val="22"/>
        </w:rPr>
        <w:t>Wassen</w:t>
      </w:r>
      <w:proofErr w:type="spellEnd"/>
      <w:r w:rsidRPr="007B3383">
        <w:rPr>
          <w:rFonts w:ascii="Calibri" w:hAnsi="Calibri" w:cs="Times New Roman"/>
          <w:color w:val="000000"/>
          <w:sz w:val="22"/>
          <w:szCs w:val="22"/>
        </w:rPr>
        <w:t>-Lode (Social Media, Newsletter article reviewer)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Member at Large:  Membership and Constant Contact: Shirley Huang (student teacher)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Past President:  Elaine </w:t>
      </w:r>
      <w:proofErr w:type="spellStart"/>
      <w:r w:rsidRPr="007B3383">
        <w:rPr>
          <w:rFonts w:ascii="Calibri" w:hAnsi="Calibri" w:cs="Times New Roman"/>
          <w:color w:val="000000"/>
          <w:sz w:val="22"/>
          <w:szCs w:val="22"/>
        </w:rPr>
        <w:t>Jaltema</w:t>
      </w:r>
      <w:proofErr w:type="spellEnd"/>
      <w:r w:rsidRPr="007B3383">
        <w:rPr>
          <w:rFonts w:ascii="Calibri" w:hAnsi="Calibri" w:cs="Times New Roman"/>
          <w:color w:val="000000"/>
          <w:sz w:val="22"/>
          <w:szCs w:val="22"/>
        </w:rPr>
        <w:t xml:space="preserve"> (Whistler Co-</w:t>
      </w:r>
      <w:proofErr w:type="spellStart"/>
      <w:r w:rsidRPr="007B3383">
        <w:rPr>
          <w:rFonts w:ascii="Calibri" w:hAnsi="Calibri" w:cs="Times New Roman"/>
          <w:color w:val="000000"/>
          <w:sz w:val="22"/>
          <w:szCs w:val="22"/>
        </w:rPr>
        <w:t>ordinator</w:t>
      </w:r>
      <w:proofErr w:type="spellEnd"/>
      <w:r w:rsidRPr="007B3383">
        <w:rPr>
          <w:rFonts w:ascii="Calibri" w:hAnsi="Calibri" w:cs="Times New Roman"/>
          <w:color w:val="000000"/>
          <w:sz w:val="22"/>
          <w:szCs w:val="22"/>
        </w:rPr>
        <w:t>)</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Connie intends to step down after one more year.  She will teach Cynthia Mantel how to do the Marketplace role, with them working together for Whistler and fall conference 2018, after which Cynthia will plan to move onto the Executive in Connie’s place.  During this year, Cynthia will not formally be occupying an Executive position but she will attend all meetings and be reimbursed expenses, the same as all Executive members.</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A big thank you is extended to Donna Thomson who is stepping down from the Executive this year. She will be missed!</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Ray Myrtle will train and mentor those taking on the role of emailing members (Constant Contact).</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Grace will provide some guidance to those taking over the ordering of food for fall conference,</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Meeting adjourned.  Motion:  </w:t>
      </w:r>
      <w:proofErr w:type="spellStart"/>
      <w:r w:rsidRPr="007B3383">
        <w:rPr>
          <w:rFonts w:ascii="Calibri" w:hAnsi="Calibri" w:cs="Times New Roman"/>
          <w:color w:val="000000"/>
          <w:sz w:val="22"/>
          <w:szCs w:val="22"/>
        </w:rPr>
        <w:t>Cruchley/</w:t>
      </w:r>
      <w:proofErr w:type="gramStart"/>
      <w:r w:rsidRPr="007B3383">
        <w:rPr>
          <w:rFonts w:ascii="Calibri" w:hAnsi="Calibri" w:cs="Times New Roman"/>
          <w:color w:val="000000"/>
          <w:sz w:val="22"/>
          <w:szCs w:val="22"/>
        </w:rPr>
        <w:t>Lucke</w:t>
      </w:r>
      <w:proofErr w:type="spellEnd"/>
      <w:r w:rsidRPr="007B3383">
        <w:rPr>
          <w:rFonts w:ascii="Calibri" w:hAnsi="Calibri" w:cs="Times New Roman"/>
          <w:color w:val="000000"/>
          <w:sz w:val="22"/>
          <w:szCs w:val="22"/>
        </w:rPr>
        <w:t xml:space="preserve">  Carried</w:t>
      </w:r>
      <w:proofErr w:type="gramEnd"/>
    </w:p>
    <w:p w:rsidR="007B3383" w:rsidRPr="007B3383" w:rsidRDefault="007B3383" w:rsidP="007B3383">
      <w:pPr>
        <w:rPr>
          <w:rFonts w:ascii="Times" w:hAnsi="Times"/>
          <w:sz w:val="20"/>
          <w:szCs w:val="20"/>
        </w:rPr>
      </w:pPr>
    </w:p>
    <w:p w:rsidR="007B3383" w:rsidRPr="007B3383" w:rsidRDefault="007B3383" w:rsidP="007B3383">
      <w:pPr>
        <w:jc w:val="center"/>
        <w:rPr>
          <w:rFonts w:ascii="Times" w:hAnsi="Times" w:cs="Times New Roman"/>
          <w:sz w:val="20"/>
          <w:szCs w:val="20"/>
        </w:rPr>
      </w:pPr>
      <w:proofErr w:type="spellStart"/>
      <w:r w:rsidRPr="007B3383">
        <w:rPr>
          <w:rFonts w:ascii="Calibri" w:hAnsi="Calibri" w:cs="Times New Roman"/>
          <w:color w:val="000000"/>
          <w:sz w:val="22"/>
          <w:szCs w:val="22"/>
          <w:u w:val="single"/>
        </w:rPr>
        <w:t>MyPITA</w:t>
      </w:r>
      <w:proofErr w:type="spellEnd"/>
      <w:r w:rsidRPr="007B3383">
        <w:rPr>
          <w:rFonts w:ascii="Calibri" w:hAnsi="Calibri" w:cs="Times New Roman"/>
          <w:color w:val="000000"/>
          <w:sz w:val="22"/>
          <w:szCs w:val="22"/>
          <w:u w:val="single"/>
        </w:rPr>
        <w:t xml:space="preserve"> Executive Meeting October 20, 2017, immediately following AGM</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Call to order</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Adoption of agenda</w:t>
      </w:r>
      <w:proofErr w:type="gramStart"/>
      <w:r w:rsidRPr="007B3383">
        <w:rPr>
          <w:rFonts w:ascii="Calibri" w:hAnsi="Calibri" w:cs="Times New Roman"/>
          <w:color w:val="000000"/>
          <w:sz w:val="22"/>
          <w:szCs w:val="22"/>
        </w:rPr>
        <w:t>:   Preston</w:t>
      </w:r>
      <w:proofErr w:type="gramEnd"/>
      <w:r w:rsidRPr="007B3383">
        <w:rPr>
          <w:rFonts w:ascii="Calibri" w:hAnsi="Calibri" w:cs="Times New Roman"/>
          <w:color w:val="000000"/>
          <w:sz w:val="22"/>
          <w:szCs w:val="22"/>
        </w:rPr>
        <w:t>/</w:t>
      </w:r>
      <w:proofErr w:type="spellStart"/>
      <w:r w:rsidRPr="007B3383">
        <w:rPr>
          <w:rFonts w:ascii="Calibri" w:hAnsi="Calibri" w:cs="Times New Roman"/>
          <w:color w:val="000000"/>
          <w:sz w:val="22"/>
          <w:szCs w:val="22"/>
        </w:rPr>
        <w:t>Cruchley</w:t>
      </w:r>
      <w:proofErr w:type="spellEnd"/>
      <w:r w:rsidRPr="007B3383">
        <w:rPr>
          <w:rFonts w:ascii="Calibri" w:hAnsi="Calibri" w:cs="Times New Roman"/>
          <w:color w:val="000000"/>
          <w:sz w:val="22"/>
          <w:szCs w:val="22"/>
        </w:rPr>
        <w:t xml:space="preserve">  Carried</w:t>
      </w:r>
      <w:r w:rsidRPr="007B3383">
        <w:rPr>
          <w:rFonts w:ascii="Calibri" w:hAnsi="Calibri" w:cs="Times New Roman"/>
          <w:color w:val="000000"/>
          <w:sz w:val="22"/>
          <w:szCs w:val="22"/>
        </w:rPr>
        <w:br/>
        <w:t>Adoption  of Minutes:  </w:t>
      </w:r>
      <w:proofErr w:type="spellStart"/>
      <w:r w:rsidRPr="007B3383">
        <w:rPr>
          <w:rFonts w:ascii="Calibri" w:hAnsi="Calibri" w:cs="Times New Roman"/>
          <w:color w:val="000000"/>
          <w:sz w:val="22"/>
          <w:szCs w:val="22"/>
        </w:rPr>
        <w:t>Lucke</w:t>
      </w:r>
      <w:proofErr w:type="spellEnd"/>
      <w:r w:rsidRPr="007B3383">
        <w:rPr>
          <w:rFonts w:ascii="Calibri" w:hAnsi="Calibri" w:cs="Times New Roman"/>
          <w:color w:val="000000"/>
          <w:sz w:val="22"/>
          <w:szCs w:val="22"/>
        </w:rPr>
        <w:t>/Yan Carried</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Debriefing of Super Conference organization, workshops, and presenters</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Big thank you was extended to Kristina for designing and managing a sold-out coding workshop in the summer with rave reviews.</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Overview of Whistler Mini-Conference</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 xml:space="preserve">Hotel rooms for Whistler:  If you are willing to share a hotel room to save money and have more fun, let Ann-Marie know soon.  Otherwise, she will book you your own room (except for Jeannine who will make her own accommodation arrangements at an </w:t>
      </w:r>
      <w:proofErr w:type="spellStart"/>
      <w:r w:rsidRPr="007B3383">
        <w:rPr>
          <w:rFonts w:ascii="Calibri" w:hAnsi="Calibri" w:cs="Times New Roman"/>
          <w:color w:val="000000"/>
          <w:sz w:val="22"/>
          <w:szCs w:val="22"/>
        </w:rPr>
        <w:t>Airbnb</w:t>
      </w:r>
      <w:proofErr w:type="spellEnd"/>
      <w:r w:rsidRPr="007B3383">
        <w:rPr>
          <w:rFonts w:ascii="Calibri" w:hAnsi="Calibri" w:cs="Times New Roman"/>
          <w:color w:val="000000"/>
          <w:sz w:val="22"/>
          <w:szCs w:val="22"/>
        </w:rPr>
        <w:t xml:space="preserve">) </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Jan 19</w:t>
      </w:r>
      <w:r w:rsidRPr="007B3383">
        <w:rPr>
          <w:rFonts w:ascii="Calibri" w:hAnsi="Calibri" w:cs="Times New Roman"/>
          <w:color w:val="000000"/>
          <w:sz w:val="13"/>
          <w:szCs w:val="13"/>
          <w:vertAlign w:val="superscript"/>
        </w:rPr>
        <w:t>th</w:t>
      </w:r>
      <w:r w:rsidRPr="007B3383">
        <w:rPr>
          <w:rFonts w:ascii="Calibri" w:hAnsi="Calibri" w:cs="Times New Roman"/>
          <w:color w:val="000000"/>
          <w:sz w:val="22"/>
          <w:szCs w:val="22"/>
        </w:rPr>
        <w:t xml:space="preserve"> meeting with start at 10am.  If Kristina can book a space at North Delta Secondary, Elaine will cancel the arrangements in Burnaby.  Greek food will be ordered in for lunch. </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Fall conference will be at North Delta.  </w:t>
      </w:r>
    </w:p>
    <w:p w:rsidR="007B3383" w:rsidRPr="007B3383" w:rsidRDefault="007B3383" w:rsidP="007B3383">
      <w:pPr>
        <w:rPr>
          <w:rFonts w:ascii="Times" w:hAnsi="Times" w:cs="Times New Roman"/>
          <w:sz w:val="20"/>
          <w:szCs w:val="20"/>
        </w:rPr>
      </w:pPr>
      <w:r w:rsidRPr="007B3383">
        <w:rPr>
          <w:rFonts w:ascii="Calibri" w:hAnsi="Calibri" w:cs="Times New Roman"/>
          <w:color w:val="000000"/>
          <w:sz w:val="22"/>
          <w:szCs w:val="22"/>
        </w:rPr>
        <w:t>Motion to adjourn at 5:50 pm:  McDermott/</w:t>
      </w:r>
      <w:proofErr w:type="spellStart"/>
      <w:proofErr w:type="gramStart"/>
      <w:r w:rsidRPr="007B3383">
        <w:rPr>
          <w:rFonts w:ascii="Calibri" w:hAnsi="Calibri" w:cs="Times New Roman"/>
          <w:color w:val="000000"/>
          <w:sz w:val="22"/>
          <w:szCs w:val="22"/>
        </w:rPr>
        <w:t>Lucke</w:t>
      </w:r>
      <w:proofErr w:type="spellEnd"/>
      <w:r w:rsidRPr="007B3383">
        <w:rPr>
          <w:rFonts w:ascii="Calibri" w:hAnsi="Calibri" w:cs="Times New Roman"/>
          <w:color w:val="000000"/>
          <w:sz w:val="22"/>
          <w:szCs w:val="22"/>
        </w:rPr>
        <w:t xml:space="preserve">  Carried</w:t>
      </w:r>
      <w:proofErr w:type="gramEnd"/>
    </w:p>
    <w:p w:rsidR="007B3383" w:rsidRPr="007B3383" w:rsidRDefault="007B3383" w:rsidP="007B3383">
      <w:pPr>
        <w:rPr>
          <w:rFonts w:ascii="Times" w:hAnsi="Times"/>
          <w:sz w:val="20"/>
          <w:szCs w:val="20"/>
        </w:rPr>
      </w:pPr>
    </w:p>
    <w:p w:rsidR="009E17F9" w:rsidRDefault="007B3383"/>
    <w:sectPr w:rsidR="009E17F9" w:rsidSect="00CE33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oto Sans Symbols">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4E6C"/>
    <w:multiLevelType w:val="multilevel"/>
    <w:tmpl w:val="AF98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3383"/>
    <w:rsid w:val="007B338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53"/>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B3383"/>
    <w:pPr>
      <w:spacing w:beforeLines="1" w:afterLines="1"/>
    </w:pPr>
    <w:rPr>
      <w:rFonts w:ascii="Times" w:hAnsi="Times" w:cs="Times New Roman"/>
      <w:sz w:val="20"/>
      <w:szCs w:val="20"/>
    </w:rPr>
  </w:style>
  <w:style w:type="character" w:styleId="Hyperlink">
    <w:name w:val="Hyperlink"/>
    <w:basedOn w:val="DefaultParagraphFont"/>
    <w:uiPriority w:val="99"/>
    <w:rsid w:val="007B3383"/>
    <w:rPr>
      <w:color w:val="0000FF"/>
      <w:u w:val="single"/>
    </w:rPr>
  </w:style>
</w:styles>
</file>

<file path=word/webSettings.xml><?xml version="1.0" encoding="utf-8"?>
<w:webSettings xmlns:r="http://schemas.openxmlformats.org/officeDocument/2006/relationships" xmlns:w="http://schemas.openxmlformats.org/wordprocessingml/2006/main">
  <w:divs>
    <w:div w:id="782841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una@vsb.bc.ca" TargetMode="External"/><Relationship Id="rId6" Type="http://schemas.openxmlformats.org/officeDocument/2006/relationships/hyperlink" Target="mailto:jasonproulx57@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Macintosh Word</Application>
  <DocSecurity>0</DocSecurity>
  <Lines>30</Lines>
  <Paragraphs>7</Paragraphs>
  <ScaleCrop>false</ScaleCrop>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2018-04-24T22:24:00Z</dcterms:created>
  <dcterms:modified xsi:type="dcterms:W3CDTF">2018-04-24T22:25:00Z</dcterms:modified>
</cp:coreProperties>
</file>